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78" w:rsidRPr="00427AAD" w:rsidRDefault="00104B78" w:rsidP="0045373A">
      <w:pPr>
        <w:autoSpaceDE w:val="0"/>
        <w:autoSpaceDN w:val="0"/>
        <w:adjustRightInd w:val="0"/>
        <w:spacing w:after="240" w:line="276" w:lineRule="auto"/>
        <w:jc w:val="center"/>
        <w:rPr>
          <w:b/>
          <w:bCs/>
          <w:sz w:val="28"/>
          <w:szCs w:val="28"/>
        </w:rPr>
      </w:pPr>
      <w:r w:rsidRPr="00427AAD">
        <w:rPr>
          <w:b/>
          <w:bCs/>
          <w:sz w:val="28"/>
          <w:szCs w:val="28"/>
        </w:rPr>
        <w:t>REGULAMIN</w:t>
      </w:r>
    </w:p>
    <w:p w:rsidR="00104B78" w:rsidRPr="00427AAD" w:rsidRDefault="00104B78" w:rsidP="00FF6B6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427AAD">
        <w:rPr>
          <w:b/>
          <w:bCs/>
          <w:sz w:val="26"/>
          <w:szCs w:val="26"/>
        </w:rPr>
        <w:t xml:space="preserve">Konkursu na „Najlepszą jednostkę Ochotniczej Straży Pożarnej </w:t>
      </w:r>
    </w:p>
    <w:p w:rsidR="00104B78" w:rsidRPr="00427AAD" w:rsidRDefault="00104B78" w:rsidP="00FF6B6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427AAD">
        <w:rPr>
          <w:b/>
          <w:bCs/>
          <w:sz w:val="26"/>
          <w:szCs w:val="26"/>
        </w:rPr>
        <w:t>Województwa Małopolskiego AD’ 201</w:t>
      </w:r>
      <w:r>
        <w:rPr>
          <w:b/>
          <w:bCs/>
          <w:sz w:val="26"/>
          <w:szCs w:val="26"/>
        </w:rPr>
        <w:t>7</w:t>
      </w:r>
      <w:r w:rsidRPr="00427AAD">
        <w:rPr>
          <w:b/>
          <w:bCs/>
          <w:sz w:val="26"/>
          <w:szCs w:val="26"/>
        </w:rPr>
        <w:t xml:space="preserve"> r.” </w:t>
      </w:r>
    </w:p>
    <w:p w:rsidR="00104B78" w:rsidRDefault="00104B78" w:rsidP="00FF6B6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427AAD">
        <w:rPr>
          <w:b/>
          <w:bCs/>
          <w:sz w:val="26"/>
          <w:szCs w:val="26"/>
        </w:rPr>
        <w:t xml:space="preserve">pod patronatem honorowym </w:t>
      </w:r>
    </w:p>
    <w:p w:rsidR="00104B78" w:rsidRDefault="00104B78" w:rsidP="00FF6B6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427AAD">
        <w:rPr>
          <w:b/>
          <w:bCs/>
          <w:sz w:val="26"/>
          <w:szCs w:val="26"/>
        </w:rPr>
        <w:t>Marszałka Województwa Małopolskiego</w:t>
      </w:r>
    </w:p>
    <w:p w:rsidR="00104B78" w:rsidRPr="00FF6B69" w:rsidRDefault="00104B78" w:rsidP="00FF6B6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oraz</w:t>
      </w:r>
      <w:r w:rsidRPr="00427AAD">
        <w:rPr>
          <w:b/>
          <w:bCs/>
          <w:sz w:val="26"/>
          <w:szCs w:val="26"/>
        </w:rPr>
        <w:t xml:space="preserve"> </w:t>
      </w:r>
    </w:p>
    <w:p w:rsidR="00104B78" w:rsidRPr="009D0449" w:rsidRDefault="00104B78" w:rsidP="00FF6B6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D0449">
        <w:rPr>
          <w:rFonts w:ascii="Times New Roman" w:hAnsi="Times New Roman" w:cs="Times New Roman"/>
          <w:b/>
          <w:bCs/>
        </w:rPr>
        <w:t xml:space="preserve">Prezes </w:t>
      </w:r>
      <w:r w:rsidRPr="009D0449">
        <w:rPr>
          <w:rFonts w:ascii="Times New Roman" w:hAnsi="Times New Roman" w:cs="Times New Roman"/>
          <w:b/>
          <w:bCs/>
          <w:color w:val="auto"/>
        </w:rPr>
        <w:t>Wojewódzki</w:t>
      </w:r>
      <w:r>
        <w:rPr>
          <w:rFonts w:ascii="Times New Roman" w:hAnsi="Times New Roman" w:cs="Times New Roman"/>
          <w:b/>
          <w:bCs/>
          <w:color w:val="auto"/>
        </w:rPr>
        <w:t>ego</w:t>
      </w:r>
      <w:r w:rsidRPr="009D0449">
        <w:rPr>
          <w:rFonts w:ascii="Times New Roman" w:hAnsi="Times New Roman" w:cs="Times New Roman"/>
          <w:b/>
          <w:bCs/>
          <w:color w:val="auto"/>
        </w:rPr>
        <w:t xml:space="preserve"> Fundusz</w:t>
      </w:r>
      <w:r>
        <w:rPr>
          <w:rFonts w:ascii="Times New Roman" w:hAnsi="Times New Roman" w:cs="Times New Roman"/>
          <w:b/>
          <w:bCs/>
          <w:color w:val="auto"/>
        </w:rPr>
        <w:t>u</w:t>
      </w:r>
      <w:r w:rsidRPr="009D0449">
        <w:rPr>
          <w:rFonts w:ascii="Times New Roman" w:hAnsi="Times New Roman" w:cs="Times New Roman"/>
          <w:b/>
          <w:bCs/>
          <w:color w:val="auto"/>
        </w:rPr>
        <w:t xml:space="preserve"> Ochrony Środowiska i Gospodarki Wodnej </w:t>
      </w:r>
      <w:r>
        <w:rPr>
          <w:rFonts w:ascii="Times New Roman" w:hAnsi="Times New Roman" w:cs="Times New Roman"/>
          <w:b/>
          <w:bCs/>
          <w:color w:val="auto"/>
        </w:rPr>
        <w:t xml:space="preserve">                              </w:t>
      </w:r>
      <w:r w:rsidRPr="009D0449">
        <w:rPr>
          <w:rFonts w:ascii="Times New Roman" w:hAnsi="Times New Roman" w:cs="Times New Roman"/>
          <w:b/>
          <w:bCs/>
          <w:color w:val="auto"/>
        </w:rPr>
        <w:t>w Krakowie.</w:t>
      </w:r>
    </w:p>
    <w:p w:rsidR="00104B78" w:rsidRPr="00427AAD" w:rsidRDefault="00104B78" w:rsidP="005F76F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04B78" w:rsidRPr="00427AAD" w:rsidRDefault="00104B78" w:rsidP="005F76F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104B78" w:rsidRPr="00427AAD" w:rsidRDefault="00104B78" w:rsidP="005F76F5">
      <w:pPr>
        <w:pStyle w:val="BodyText"/>
        <w:spacing w:line="264" w:lineRule="auto"/>
        <w:ind w:left="360"/>
        <w:jc w:val="center"/>
        <w:rPr>
          <w:b/>
          <w:bCs/>
        </w:rPr>
      </w:pPr>
      <w:r w:rsidRPr="00427AAD">
        <w:rPr>
          <w:b/>
          <w:bCs/>
        </w:rPr>
        <w:t>POSTANOWIENIA OGÓLNE</w:t>
      </w:r>
    </w:p>
    <w:p w:rsidR="00104B78" w:rsidRPr="00427AAD" w:rsidRDefault="00104B78" w:rsidP="0045373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27AAD">
        <w:rPr>
          <w:b/>
          <w:bCs/>
        </w:rPr>
        <w:t>§ 1</w:t>
      </w:r>
    </w:p>
    <w:p w:rsidR="00104B78" w:rsidRDefault="00104B78" w:rsidP="004537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427AAD">
        <w:t>Tytuł oraz Nagrodę dla „Najlepszej jednostki Ochotniczej Straży Pożarnej Województwa Małopolskiego” ustanawia się w celu wspar</w:t>
      </w:r>
      <w:r>
        <w:t>cia oraz promocji działalności M</w:t>
      </w:r>
      <w:r w:rsidRPr="00427AAD">
        <w:t xml:space="preserve">ałopolskiej Ochotniczej Straży Pożarnej. </w:t>
      </w:r>
    </w:p>
    <w:p w:rsidR="00104B78" w:rsidRDefault="00104B78" w:rsidP="004537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427AAD">
        <w:t>Laureaci Nagrody wyłaniani są w drodze konkursu.</w:t>
      </w:r>
    </w:p>
    <w:p w:rsidR="00104B78" w:rsidRPr="00427AAD" w:rsidRDefault="00104B78" w:rsidP="004537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427AAD">
        <w:t>Niniejszy regulamin dotyczy zasad, organizacji i trybu rozstrzygnięcia konkursu na „Najlepszą jednostkę Ochotniczej Straży Pożarnej Województwa Małopolskiego”.</w:t>
      </w:r>
    </w:p>
    <w:p w:rsidR="00104B78" w:rsidRPr="00427AAD" w:rsidRDefault="00104B78" w:rsidP="0045373A">
      <w:pPr>
        <w:autoSpaceDE w:val="0"/>
        <w:autoSpaceDN w:val="0"/>
        <w:adjustRightInd w:val="0"/>
        <w:spacing w:line="276" w:lineRule="auto"/>
      </w:pPr>
    </w:p>
    <w:p w:rsidR="00104B78" w:rsidRPr="00427AAD" w:rsidRDefault="00104B78" w:rsidP="0045373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27AAD">
        <w:rPr>
          <w:rFonts w:ascii="Times New Roman" w:hAnsi="Times New Roman" w:cs="Times New Roman"/>
          <w:b/>
          <w:bCs/>
          <w:color w:val="auto"/>
        </w:rPr>
        <w:t xml:space="preserve">§ 2 </w:t>
      </w:r>
    </w:p>
    <w:p w:rsidR="00104B78" w:rsidRPr="00427AAD" w:rsidRDefault="00104B78" w:rsidP="0045373A">
      <w:pPr>
        <w:pStyle w:val="Default"/>
        <w:numPr>
          <w:ilvl w:val="0"/>
          <w:numId w:val="3"/>
        </w:numPr>
        <w:spacing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427AAD">
        <w:rPr>
          <w:rFonts w:ascii="Times New Roman" w:hAnsi="Times New Roman" w:cs="Times New Roman"/>
          <w:color w:val="auto"/>
        </w:rPr>
        <w:t xml:space="preserve">Organizatorem Konkursu na „Najlepszą jednostkę Ochotniczej Straży Pożarnej Województwa Małopolskiego”, zwanego dalej Konkursem jest Oddział Wojewódzki Związku Ochotniczych Straży Pożarnych RP w Krakowie. </w:t>
      </w:r>
    </w:p>
    <w:p w:rsidR="00104B78" w:rsidRDefault="00104B78" w:rsidP="0045373A">
      <w:pPr>
        <w:pStyle w:val="Default"/>
        <w:numPr>
          <w:ilvl w:val="0"/>
          <w:numId w:val="3"/>
        </w:numPr>
        <w:spacing w:line="276" w:lineRule="auto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427AAD">
        <w:rPr>
          <w:rFonts w:ascii="Times New Roman" w:hAnsi="Times New Roman" w:cs="Times New Roman"/>
          <w:color w:val="auto"/>
        </w:rPr>
        <w:t>Patronat honorowy nad Konkursem obejmuje Mars</w:t>
      </w:r>
      <w:r>
        <w:rPr>
          <w:rFonts w:ascii="Times New Roman" w:hAnsi="Times New Roman" w:cs="Times New Roman"/>
          <w:color w:val="auto"/>
        </w:rPr>
        <w:t xml:space="preserve">załek Województwa Małopolskiego oraz </w:t>
      </w:r>
      <w:r>
        <w:rPr>
          <w:rFonts w:ascii="Times New Roman" w:hAnsi="Times New Roman" w:cs="Times New Roman"/>
        </w:rPr>
        <w:t xml:space="preserve">Prezes </w:t>
      </w:r>
      <w:r w:rsidRPr="009D0449">
        <w:rPr>
          <w:rFonts w:ascii="Times New Roman" w:hAnsi="Times New Roman" w:cs="Times New Roman"/>
          <w:color w:val="auto"/>
        </w:rPr>
        <w:t>Wojewódzkiego Funduszu Ochrony Środowiska i Gospodarki Wodnej                               w Krakowie</w:t>
      </w:r>
      <w:r>
        <w:rPr>
          <w:rFonts w:ascii="Times New Roman" w:hAnsi="Times New Roman" w:cs="Times New Roman"/>
          <w:color w:val="auto"/>
        </w:rPr>
        <w:t>.</w:t>
      </w:r>
    </w:p>
    <w:p w:rsidR="00104B78" w:rsidRPr="007174F7" w:rsidRDefault="00104B78" w:rsidP="007174F7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  <w:color w:val="auto"/>
        </w:rPr>
      </w:pPr>
    </w:p>
    <w:p w:rsidR="00104B78" w:rsidRPr="00427AAD" w:rsidRDefault="00104B78" w:rsidP="0045373A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427AAD">
        <w:rPr>
          <w:b/>
          <w:bCs/>
        </w:rPr>
        <w:t>NAGRODY</w:t>
      </w:r>
    </w:p>
    <w:p w:rsidR="00104B78" w:rsidRDefault="00104B78" w:rsidP="0045373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27AAD">
        <w:rPr>
          <w:b/>
          <w:bCs/>
        </w:rPr>
        <w:t>§ 3</w:t>
      </w:r>
    </w:p>
    <w:p w:rsidR="00104B78" w:rsidRPr="005A3817" w:rsidRDefault="00104B78" w:rsidP="006364D9">
      <w:pPr>
        <w:pStyle w:val="ListParagraph"/>
        <w:numPr>
          <w:ilvl w:val="0"/>
          <w:numId w:val="16"/>
        </w:numPr>
        <w:spacing w:line="276" w:lineRule="auto"/>
        <w:ind w:left="502"/>
        <w:rPr>
          <w:color w:val="000000"/>
        </w:rPr>
      </w:pPr>
      <w:r w:rsidRPr="005A3817">
        <w:rPr>
          <w:color w:val="000000"/>
        </w:rPr>
        <w:t>W ramach Konkursu Laureaci otrzymają wsparcie finansowe, za zajęcie:</w:t>
      </w:r>
    </w:p>
    <w:p w:rsidR="00104B78" w:rsidRPr="005A3817" w:rsidRDefault="00104B78" w:rsidP="006364D9">
      <w:pPr>
        <w:pStyle w:val="ListParagraph"/>
        <w:numPr>
          <w:ilvl w:val="0"/>
          <w:numId w:val="17"/>
        </w:numPr>
        <w:autoSpaceDE w:val="0"/>
        <w:autoSpaceDN w:val="0"/>
        <w:spacing w:line="276" w:lineRule="auto"/>
        <w:rPr>
          <w:color w:val="000000"/>
        </w:rPr>
      </w:pPr>
      <w:r w:rsidRPr="005A3817">
        <w:rPr>
          <w:color w:val="000000"/>
        </w:rPr>
        <w:t>I miejsca – 35 000 zł pochodzące z budżetu Województwa Małopolskiego,</w:t>
      </w:r>
    </w:p>
    <w:p w:rsidR="00104B78" w:rsidRPr="005A3817" w:rsidRDefault="00104B78" w:rsidP="006364D9">
      <w:pPr>
        <w:pStyle w:val="ListParagraph"/>
        <w:numPr>
          <w:ilvl w:val="0"/>
          <w:numId w:val="17"/>
        </w:numPr>
        <w:autoSpaceDE w:val="0"/>
        <w:autoSpaceDN w:val="0"/>
        <w:spacing w:line="276" w:lineRule="auto"/>
        <w:rPr>
          <w:color w:val="000000"/>
        </w:rPr>
      </w:pPr>
      <w:r w:rsidRPr="005A3817">
        <w:rPr>
          <w:color w:val="000000"/>
        </w:rPr>
        <w:t>II miejsca – 30 000 zł finansowane przez WFOŚiGW w Krakowie,</w:t>
      </w:r>
    </w:p>
    <w:p w:rsidR="00104B78" w:rsidRPr="005A3817" w:rsidRDefault="00104B78" w:rsidP="006364D9">
      <w:pPr>
        <w:pStyle w:val="ListParagraph"/>
        <w:numPr>
          <w:ilvl w:val="0"/>
          <w:numId w:val="17"/>
        </w:numPr>
        <w:autoSpaceDE w:val="0"/>
        <w:autoSpaceDN w:val="0"/>
        <w:spacing w:line="276" w:lineRule="auto"/>
        <w:rPr>
          <w:color w:val="000000"/>
        </w:rPr>
      </w:pPr>
      <w:r w:rsidRPr="005A3817">
        <w:rPr>
          <w:color w:val="000000"/>
        </w:rPr>
        <w:t>III miejsca – 20 000 zł finansowane przez WFOŚiGW w Krakowie.</w:t>
      </w:r>
    </w:p>
    <w:p w:rsidR="00104B78" w:rsidRPr="005A3817" w:rsidRDefault="00104B78" w:rsidP="006364D9">
      <w:pPr>
        <w:pStyle w:val="ListParagraph"/>
        <w:numPr>
          <w:ilvl w:val="0"/>
          <w:numId w:val="16"/>
        </w:numPr>
        <w:spacing w:line="276" w:lineRule="auto"/>
        <w:ind w:left="502"/>
        <w:rPr>
          <w:color w:val="000000"/>
        </w:rPr>
      </w:pPr>
      <w:r w:rsidRPr="005A3817">
        <w:rPr>
          <w:color w:val="000000"/>
        </w:rPr>
        <w:t>Wsparcie finansowe, o którym mowa w ust. 1 a) zostanie przekazane przez Województwo Małopolskiego w trybie pomocy finansowej Gminie, na której terenie działa zwycięska jednostka OSP, na pods</w:t>
      </w:r>
      <w:bookmarkStart w:id="0" w:name="_GoBack"/>
      <w:bookmarkEnd w:id="0"/>
      <w:r w:rsidRPr="005A3817">
        <w:rPr>
          <w:color w:val="000000"/>
        </w:rPr>
        <w:t>tawie odrębnej umowy.</w:t>
      </w:r>
    </w:p>
    <w:p w:rsidR="00104B78" w:rsidRPr="005A3817" w:rsidRDefault="00104B78" w:rsidP="006364D9">
      <w:pPr>
        <w:pStyle w:val="ListParagraph"/>
        <w:numPr>
          <w:ilvl w:val="0"/>
          <w:numId w:val="16"/>
        </w:numPr>
        <w:spacing w:line="276" w:lineRule="auto"/>
        <w:ind w:left="502"/>
        <w:rPr>
          <w:color w:val="000000"/>
        </w:rPr>
      </w:pPr>
      <w:r w:rsidRPr="005A3817">
        <w:rPr>
          <w:color w:val="000000"/>
        </w:rPr>
        <w:t xml:space="preserve">Wsparcie finansowe, o którym mowa w ust. 1b) i 1c)  zostanie przekazane przez </w:t>
      </w:r>
      <w:r w:rsidRPr="005A3817">
        <w:rPr>
          <w:color w:val="000000"/>
        </w:rPr>
        <w:br/>
        <w:t>WFOŚiGW  Ochotniczej Straży Pożarnej,   na podstawie odrębnej  umowy.</w:t>
      </w:r>
    </w:p>
    <w:p w:rsidR="00104B78" w:rsidRDefault="00104B78" w:rsidP="006364D9">
      <w:pPr>
        <w:pStyle w:val="ListParagraph"/>
        <w:numPr>
          <w:ilvl w:val="0"/>
          <w:numId w:val="16"/>
        </w:numPr>
        <w:spacing w:line="276" w:lineRule="auto"/>
        <w:ind w:left="502"/>
      </w:pPr>
      <w:r>
        <w:t>Otrzymane wsparcie finansowe może być przeznaczone na wyposażenie ochotniczych straży pożarnych w sprzęt pożarniczy, wyposażenie ochrony osobistej strażaka, samochody pożarnicze lub na poprawę stanu technicznego bazy OSP.</w:t>
      </w:r>
    </w:p>
    <w:p w:rsidR="00104B78" w:rsidRDefault="00104B78" w:rsidP="0045373A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4B78" w:rsidRPr="00427AAD" w:rsidRDefault="00104B78" w:rsidP="0045373A">
      <w:pPr>
        <w:pStyle w:val="Default"/>
        <w:spacing w:after="120" w:line="276" w:lineRule="auto"/>
        <w:jc w:val="center"/>
        <w:rPr>
          <w:rFonts w:ascii="Times New Roman" w:hAnsi="Times New Roman" w:cs="Times New Roman"/>
          <w:color w:val="auto"/>
        </w:rPr>
      </w:pPr>
      <w:r w:rsidRPr="00427AAD">
        <w:rPr>
          <w:rFonts w:ascii="Times New Roman" w:hAnsi="Times New Roman" w:cs="Times New Roman"/>
          <w:b/>
          <w:bCs/>
          <w:color w:val="auto"/>
        </w:rPr>
        <w:t>KRYTERIA I PROCEDURA OCENY</w:t>
      </w:r>
    </w:p>
    <w:p w:rsidR="00104B78" w:rsidRPr="00427AAD" w:rsidRDefault="00104B78" w:rsidP="0045373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27AAD">
        <w:rPr>
          <w:b/>
          <w:bCs/>
        </w:rPr>
        <w:t>§ 4</w:t>
      </w:r>
    </w:p>
    <w:p w:rsidR="00104B78" w:rsidRPr="00427AAD" w:rsidRDefault="00104B78" w:rsidP="0045373A">
      <w:pPr>
        <w:pStyle w:val="BodyText2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427AAD">
        <w:rPr>
          <w:rFonts w:ascii="Times New Roman" w:hAnsi="Times New Roman" w:cs="Times New Roman"/>
          <w:color w:val="auto"/>
        </w:rPr>
        <w:t>Uczestnikami Konkursu mogą być Ochotnicze Straże Pożarne, działające na terenie Małopolski.</w:t>
      </w:r>
    </w:p>
    <w:p w:rsidR="00104B78" w:rsidRPr="00427AAD" w:rsidRDefault="00104B78" w:rsidP="0045373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427AAD">
        <w:t>Wybór najlepszej jednostki OSP Województwa Małopolskiego odbywa się w trybie oceny zgłoszeń przez poszczególne Komisje Konkursowe, na podstawie następujących kryteriów ocen:</w:t>
      </w:r>
    </w:p>
    <w:p w:rsidR="00104B78" w:rsidRPr="00427AAD" w:rsidRDefault="00104B78" w:rsidP="0045373A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6608"/>
        <w:gridCol w:w="1576"/>
      </w:tblGrid>
      <w:tr w:rsidR="00104B78" w:rsidRPr="00427AAD">
        <w:trPr>
          <w:trHeight w:val="519"/>
        </w:trPr>
        <w:tc>
          <w:tcPr>
            <w:tcW w:w="570" w:type="dxa"/>
            <w:vAlign w:val="center"/>
          </w:tcPr>
          <w:p w:rsidR="00104B78" w:rsidRPr="00616F27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16F27">
              <w:rPr>
                <w:b/>
                <w:bCs/>
              </w:rPr>
              <w:t>Lp.</w:t>
            </w:r>
          </w:p>
        </w:tc>
        <w:tc>
          <w:tcPr>
            <w:tcW w:w="6608" w:type="dxa"/>
            <w:vAlign w:val="center"/>
          </w:tcPr>
          <w:p w:rsidR="00104B78" w:rsidRPr="00616F27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16F27">
              <w:rPr>
                <w:b/>
                <w:bCs/>
              </w:rPr>
              <w:t>KRYTERIA OCENY</w:t>
            </w:r>
          </w:p>
        </w:tc>
        <w:tc>
          <w:tcPr>
            <w:tcW w:w="1576" w:type="dxa"/>
            <w:vAlign w:val="center"/>
          </w:tcPr>
          <w:p w:rsidR="00104B78" w:rsidRPr="00616F27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16F27">
              <w:rPr>
                <w:b/>
                <w:bCs/>
              </w:rPr>
              <w:t>PUNKTY</w:t>
            </w:r>
          </w:p>
        </w:tc>
      </w:tr>
      <w:tr w:rsidR="00104B78" w:rsidRPr="00427AAD">
        <w:trPr>
          <w:trHeight w:val="750"/>
        </w:trPr>
        <w:tc>
          <w:tcPr>
            <w:tcW w:w="570" w:type="dxa"/>
            <w:vAlign w:val="center"/>
          </w:tcPr>
          <w:p w:rsidR="00104B78" w:rsidRPr="00616F27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16F27">
              <w:rPr>
                <w:b/>
                <w:bCs/>
              </w:rPr>
              <w:t>1.</w:t>
            </w:r>
          </w:p>
        </w:tc>
        <w:tc>
          <w:tcPr>
            <w:tcW w:w="6608" w:type="dxa"/>
            <w:vAlign w:val="center"/>
          </w:tcPr>
          <w:p w:rsidR="00104B78" w:rsidRPr="00427AAD" w:rsidRDefault="00104B78" w:rsidP="004537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27AAD">
              <w:t>Osiągnięcia inwestycyjne w zakresie przygotowania OSP do pełnienia służby i wykonywania zadań zgodnie ze statutem OSP.</w:t>
            </w:r>
          </w:p>
        </w:tc>
        <w:tc>
          <w:tcPr>
            <w:tcW w:w="1576" w:type="dxa"/>
            <w:vAlign w:val="center"/>
          </w:tcPr>
          <w:p w:rsidR="00104B78" w:rsidRPr="00427AAD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27AAD">
              <w:t>0 – 25</w:t>
            </w:r>
          </w:p>
        </w:tc>
      </w:tr>
      <w:tr w:rsidR="00104B78" w:rsidRPr="00427AAD">
        <w:trPr>
          <w:trHeight w:val="563"/>
        </w:trPr>
        <w:tc>
          <w:tcPr>
            <w:tcW w:w="570" w:type="dxa"/>
            <w:vAlign w:val="center"/>
          </w:tcPr>
          <w:p w:rsidR="00104B78" w:rsidRPr="00616F27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16F27">
              <w:rPr>
                <w:b/>
                <w:bCs/>
              </w:rPr>
              <w:t>2.</w:t>
            </w:r>
          </w:p>
        </w:tc>
        <w:tc>
          <w:tcPr>
            <w:tcW w:w="6608" w:type="dxa"/>
            <w:vAlign w:val="center"/>
          </w:tcPr>
          <w:p w:rsidR="00104B78" w:rsidRPr="00427AAD" w:rsidRDefault="00104B78" w:rsidP="004537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27AAD">
              <w:t>Współpraca z mieszkańcami, sołectwem oraz samorządem gminnym.</w:t>
            </w:r>
          </w:p>
        </w:tc>
        <w:tc>
          <w:tcPr>
            <w:tcW w:w="1576" w:type="dxa"/>
            <w:vAlign w:val="center"/>
          </w:tcPr>
          <w:p w:rsidR="00104B78" w:rsidRPr="00427AAD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27AAD">
              <w:t>0 – 25</w:t>
            </w:r>
          </w:p>
        </w:tc>
      </w:tr>
      <w:tr w:rsidR="00104B78" w:rsidRPr="00427AAD">
        <w:trPr>
          <w:trHeight w:val="840"/>
        </w:trPr>
        <w:tc>
          <w:tcPr>
            <w:tcW w:w="570" w:type="dxa"/>
            <w:vAlign w:val="center"/>
          </w:tcPr>
          <w:p w:rsidR="00104B78" w:rsidRPr="00616F27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16F27">
              <w:rPr>
                <w:b/>
                <w:bCs/>
              </w:rPr>
              <w:t>3.</w:t>
            </w:r>
          </w:p>
        </w:tc>
        <w:tc>
          <w:tcPr>
            <w:tcW w:w="6608" w:type="dxa"/>
            <w:vAlign w:val="center"/>
          </w:tcPr>
          <w:p w:rsidR="00104B78" w:rsidRPr="00427AAD" w:rsidRDefault="00104B78" w:rsidP="004537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27AAD">
              <w:t>Zaangażowanie w działania z zakresu inicjatyw lokalnych, kultury strażackiej i popularyzacji służby w OSP.</w:t>
            </w:r>
          </w:p>
        </w:tc>
        <w:tc>
          <w:tcPr>
            <w:tcW w:w="1576" w:type="dxa"/>
            <w:vAlign w:val="center"/>
          </w:tcPr>
          <w:p w:rsidR="00104B78" w:rsidRPr="00427AAD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27AAD">
              <w:t>0 – 25</w:t>
            </w:r>
          </w:p>
        </w:tc>
      </w:tr>
      <w:tr w:rsidR="00104B78" w:rsidRPr="00427AAD">
        <w:trPr>
          <w:trHeight w:val="555"/>
        </w:trPr>
        <w:tc>
          <w:tcPr>
            <w:tcW w:w="570" w:type="dxa"/>
            <w:vAlign w:val="center"/>
          </w:tcPr>
          <w:p w:rsidR="00104B78" w:rsidRPr="00616F27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16F27">
              <w:rPr>
                <w:b/>
                <w:bCs/>
              </w:rPr>
              <w:t>4.</w:t>
            </w:r>
          </w:p>
        </w:tc>
        <w:tc>
          <w:tcPr>
            <w:tcW w:w="6608" w:type="dxa"/>
            <w:vAlign w:val="center"/>
          </w:tcPr>
          <w:p w:rsidR="00104B78" w:rsidRPr="00427AAD" w:rsidRDefault="00104B78" w:rsidP="004537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27AAD">
              <w:t xml:space="preserve">Aktywność OSP podczas imprez gminnych, regionalnych </w:t>
            </w:r>
            <w:r>
              <w:br/>
            </w:r>
            <w:r w:rsidRPr="00427AAD">
              <w:t>i innych.</w:t>
            </w:r>
          </w:p>
        </w:tc>
        <w:tc>
          <w:tcPr>
            <w:tcW w:w="1576" w:type="dxa"/>
            <w:vAlign w:val="center"/>
          </w:tcPr>
          <w:p w:rsidR="00104B78" w:rsidRPr="00427AAD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27AAD">
              <w:t>0 – 25</w:t>
            </w:r>
          </w:p>
        </w:tc>
      </w:tr>
      <w:tr w:rsidR="00104B78" w:rsidRPr="00427AAD">
        <w:trPr>
          <w:trHeight w:val="420"/>
        </w:trPr>
        <w:tc>
          <w:tcPr>
            <w:tcW w:w="570" w:type="dxa"/>
            <w:vAlign w:val="center"/>
          </w:tcPr>
          <w:p w:rsidR="00104B78" w:rsidRPr="00616F27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16F27">
              <w:rPr>
                <w:b/>
                <w:bCs/>
              </w:rPr>
              <w:t>5.</w:t>
            </w:r>
          </w:p>
        </w:tc>
        <w:tc>
          <w:tcPr>
            <w:tcW w:w="6608" w:type="dxa"/>
            <w:vAlign w:val="center"/>
          </w:tcPr>
          <w:p w:rsidR="00104B78" w:rsidRPr="00427AAD" w:rsidRDefault="00104B78" w:rsidP="004537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27AAD">
              <w:t>Promocja terenu, na którym działa OSP.</w:t>
            </w:r>
          </w:p>
        </w:tc>
        <w:tc>
          <w:tcPr>
            <w:tcW w:w="1576" w:type="dxa"/>
            <w:vAlign w:val="center"/>
          </w:tcPr>
          <w:p w:rsidR="00104B78" w:rsidRPr="00427AAD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27AAD">
              <w:t>0 – 10</w:t>
            </w:r>
          </w:p>
        </w:tc>
      </w:tr>
      <w:tr w:rsidR="00104B78" w:rsidRPr="00427AAD">
        <w:trPr>
          <w:trHeight w:val="448"/>
        </w:trPr>
        <w:tc>
          <w:tcPr>
            <w:tcW w:w="570" w:type="dxa"/>
            <w:vAlign w:val="center"/>
          </w:tcPr>
          <w:p w:rsidR="00104B78" w:rsidRPr="00616F27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608" w:type="dxa"/>
            <w:vAlign w:val="center"/>
          </w:tcPr>
          <w:p w:rsidR="00104B78" w:rsidRPr="00616F27" w:rsidRDefault="00104B78" w:rsidP="0045373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616F27">
              <w:rPr>
                <w:b/>
                <w:bCs/>
              </w:rPr>
              <w:t>SUMA</w:t>
            </w:r>
          </w:p>
        </w:tc>
        <w:tc>
          <w:tcPr>
            <w:tcW w:w="1576" w:type="dxa"/>
            <w:vAlign w:val="center"/>
          </w:tcPr>
          <w:p w:rsidR="00104B78" w:rsidRPr="00427AAD" w:rsidRDefault="00104B78" w:rsidP="0045373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16F27">
              <w:rPr>
                <w:b/>
                <w:bCs/>
              </w:rPr>
              <w:t>max 110</w:t>
            </w:r>
          </w:p>
        </w:tc>
      </w:tr>
    </w:tbl>
    <w:p w:rsidR="00104B78" w:rsidRPr="00427AAD" w:rsidRDefault="00104B78" w:rsidP="0045373A">
      <w:pPr>
        <w:autoSpaceDE w:val="0"/>
        <w:autoSpaceDN w:val="0"/>
        <w:adjustRightInd w:val="0"/>
        <w:spacing w:line="276" w:lineRule="auto"/>
        <w:ind w:left="426"/>
        <w:jc w:val="both"/>
      </w:pPr>
    </w:p>
    <w:p w:rsidR="00104B78" w:rsidRPr="00427AAD" w:rsidRDefault="00104B78" w:rsidP="0045373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427AAD">
        <w:t>W ramach Konkursu oceniane będą wyłącznie OSP zgłoszone zgodnie z niniejszym Regulaminem.</w:t>
      </w:r>
    </w:p>
    <w:p w:rsidR="00104B78" w:rsidRPr="00427AAD" w:rsidRDefault="00104B78" w:rsidP="0045373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427AAD">
        <w:t xml:space="preserve">O zwycięstwie danej OSP decyduje łączna suma punktów zebranych zgodnie </w:t>
      </w:r>
      <w:r>
        <w:br/>
      </w:r>
      <w:r w:rsidRPr="00427AAD">
        <w:t>z kry</w:t>
      </w:r>
      <w:r>
        <w:t xml:space="preserve">teriami wymienionymi w § 4 pkt. </w:t>
      </w:r>
      <w:r w:rsidRPr="00427AAD">
        <w:t>2 Regulaminu.</w:t>
      </w:r>
    </w:p>
    <w:p w:rsidR="00104B78" w:rsidRPr="00427AAD" w:rsidRDefault="00104B78" w:rsidP="0045373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427AAD">
        <w:t>W przypadku jednakowej sumy punktów o wyborze zwycięskiej jednostki OSP decyduje Przewodniczący Komisji Konkursowej.</w:t>
      </w:r>
    </w:p>
    <w:p w:rsidR="00104B78" w:rsidRPr="00427AAD" w:rsidRDefault="00104B78" w:rsidP="0045373A">
      <w:pPr>
        <w:autoSpaceDE w:val="0"/>
        <w:autoSpaceDN w:val="0"/>
        <w:adjustRightInd w:val="0"/>
        <w:spacing w:line="276" w:lineRule="auto"/>
        <w:ind w:left="426"/>
        <w:jc w:val="both"/>
      </w:pPr>
    </w:p>
    <w:p w:rsidR="00104B78" w:rsidRPr="00427AAD" w:rsidRDefault="00104B78" w:rsidP="0045373A">
      <w:pPr>
        <w:pStyle w:val="BodyText"/>
        <w:spacing w:line="276" w:lineRule="auto"/>
        <w:ind w:left="357"/>
        <w:jc w:val="center"/>
        <w:rPr>
          <w:b/>
          <w:bCs/>
        </w:rPr>
      </w:pPr>
      <w:r w:rsidRPr="00427AAD">
        <w:rPr>
          <w:b/>
          <w:bCs/>
        </w:rPr>
        <w:t xml:space="preserve">ETAPY WYŁANIANIA LAUREATÓW KONKURSU </w:t>
      </w:r>
    </w:p>
    <w:p w:rsidR="00104B78" w:rsidRPr="00427AAD" w:rsidRDefault="00104B78" w:rsidP="0045373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27AAD">
        <w:rPr>
          <w:b/>
          <w:bCs/>
        </w:rPr>
        <w:t>§ 5</w:t>
      </w:r>
    </w:p>
    <w:p w:rsidR="00104B78" w:rsidRPr="00427AAD" w:rsidRDefault="00104B78" w:rsidP="0045373A">
      <w:pPr>
        <w:autoSpaceDE w:val="0"/>
        <w:autoSpaceDN w:val="0"/>
        <w:adjustRightInd w:val="0"/>
        <w:spacing w:line="276" w:lineRule="auto"/>
      </w:pPr>
      <w:r w:rsidRPr="00427AAD">
        <w:t>Konkurs ma charakter dwuetapowy:</w:t>
      </w:r>
    </w:p>
    <w:p w:rsidR="00104B78" w:rsidRPr="00427AAD" w:rsidRDefault="00104B78" w:rsidP="004537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rPr>
          <w:b/>
          <w:bCs/>
        </w:rPr>
      </w:pPr>
      <w:r w:rsidRPr="00427AAD">
        <w:rPr>
          <w:b/>
          <w:bCs/>
        </w:rPr>
        <w:t>Etap I:</w:t>
      </w:r>
    </w:p>
    <w:p w:rsidR="00104B78" w:rsidRPr="00427AAD" w:rsidRDefault="00104B78" w:rsidP="004537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294"/>
      </w:pPr>
      <w:r w:rsidRPr="00427AAD">
        <w:t>Zgłoszenia</w:t>
      </w:r>
      <w:r w:rsidRPr="00427AAD">
        <w:rPr>
          <w:b/>
          <w:bCs/>
        </w:rPr>
        <w:t xml:space="preserve"> </w:t>
      </w:r>
      <w:r w:rsidRPr="00427AAD">
        <w:t xml:space="preserve">do Konkursu mogą dokonywać jednostki samorządu terytorialnego, na obszarze których działa dana jednostka OSP.  </w:t>
      </w:r>
    </w:p>
    <w:p w:rsidR="00104B78" w:rsidRDefault="00104B78" w:rsidP="003E3A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294"/>
      </w:pPr>
      <w:r w:rsidRPr="00427AAD">
        <w:t>Każda gmina może zgłosić maksymalnie jedną jednostkę OSP, działającą na terenie danej gminy.</w:t>
      </w:r>
    </w:p>
    <w:p w:rsidR="00104B78" w:rsidRPr="00842535" w:rsidRDefault="00104B78" w:rsidP="004537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294"/>
      </w:pPr>
      <w:r w:rsidRPr="00427AAD">
        <w:t xml:space="preserve">Zgłoszenia, o których mowa powyżej zawierające: nazwę jednostki OSP, informację </w:t>
      </w:r>
      <w:r w:rsidRPr="00427AAD">
        <w:br/>
        <w:t xml:space="preserve">o obszarze działania jednostki oraz uzasadnienie wskazania jednostki – według kryteriów podanych w § 4 pkt. 2 Regulaminu, należy kierować na adres Prezesa </w:t>
      </w:r>
      <w:r w:rsidRPr="00842535">
        <w:t xml:space="preserve">Zarządu Powiatowego Związku OSP RP, powiatu, w którym znajduje się dana gmina, w terminie do dnia </w:t>
      </w:r>
      <w:r w:rsidRPr="00842535">
        <w:rPr>
          <w:b/>
          <w:bCs/>
        </w:rPr>
        <w:t>17 listopada 2017</w:t>
      </w:r>
      <w:r w:rsidRPr="00842535">
        <w:t xml:space="preserve"> </w:t>
      </w:r>
      <w:r w:rsidRPr="00842535">
        <w:rPr>
          <w:b/>
          <w:bCs/>
        </w:rPr>
        <w:t>r.</w:t>
      </w:r>
    </w:p>
    <w:p w:rsidR="00104B78" w:rsidRPr="00842535" w:rsidRDefault="00104B78" w:rsidP="004537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294"/>
      </w:pPr>
      <w:r w:rsidRPr="00842535">
        <w:t>Etap I Konkursu rozstrzygany jest przez Powiatowe Komisje Konkursowe, które powoływane są przez Prezydium ZOP ZOSP RP w poszczególnych powiatach.</w:t>
      </w:r>
    </w:p>
    <w:p w:rsidR="00104B78" w:rsidRPr="00842535" w:rsidRDefault="00104B78" w:rsidP="004537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294"/>
      </w:pPr>
      <w:r w:rsidRPr="00842535">
        <w:t xml:space="preserve">Powiatowe Komisje Konkursowe w terminie do dnia </w:t>
      </w:r>
      <w:r w:rsidRPr="00842535">
        <w:rPr>
          <w:b/>
          <w:bCs/>
        </w:rPr>
        <w:t xml:space="preserve"> 21 listopada 2017 r.</w:t>
      </w:r>
      <w:r w:rsidRPr="00842535">
        <w:t xml:space="preserve"> dokonują wyboru jednej OSP spośród wszystkich jednostek zgłoszonych przez gminy w danym powiecie, na podstawie kryteriów ocen wymienionych w § 4 pkt. 2 Regulaminu.</w:t>
      </w:r>
    </w:p>
    <w:p w:rsidR="00104B78" w:rsidRPr="00427AAD" w:rsidRDefault="00104B78" w:rsidP="004537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hanging="294"/>
      </w:pPr>
      <w:r w:rsidRPr="00842535">
        <w:t xml:space="preserve">Zgłoszenie OSP, wybranej przez Powiatową Komisję Konkursową, zawierające: nazwę jednostki OSP, informację o obszarze działania jednostki oraz uzasadnienie wskazania jednostki – według kryteriów podanych w § 4 pkt. 2 Regulaminu, przekazywane jest do Biura Zarządu Wojewódzkiego ZOSP RP w Krakowie niezwłocznie po dokonaniu wyboru, jednak nie później niż do dnia </w:t>
      </w:r>
      <w:r w:rsidRPr="00842535">
        <w:br/>
      </w:r>
      <w:r w:rsidRPr="00842535">
        <w:rPr>
          <w:b/>
          <w:bCs/>
        </w:rPr>
        <w:t>24 listopada 2017 r</w:t>
      </w:r>
      <w:r w:rsidRPr="00427AAD">
        <w:rPr>
          <w:b/>
          <w:bCs/>
        </w:rPr>
        <w:t>.</w:t>
      </w:r>
      <w:r w:rsidRPr="00427AAD">
        <w:t xml:space="preserve">  </w:t>
      </w:r>
    </w:p>
    <w:p w:rsidR="00104B78" w:rsidRPr="00427AAD" w:rsidRDefault="00104B78" w:rsidP="004537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</w:pPr>
      <w:r w:rsidRPr="00427AAD">
        <w:rPr>
          <w:b/>
          <w:bCs/>
        </w:rPr>
        <w:t>Etap II</w:t>
      </w:r>
      <w:r w:rsidRPr="00427AAD">
        <w:t>:</w:t>
      </w:r>
    </w:p>
    <w:p w:rsidR="00104B78" w:rsidRPr="00427AAD" w:rsidRDefault="00104B78" w:rsidP="004537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 w:rsidRPr="00427AAD">
        <w:t xml:space="preserve">Wyboru najlepszej jednostki OSP Województwa Małopolskiego, spośród nadesłanych przez Powiatowe Komisje Konkursowe zgłoszeń, dokona – powołana przez Prezesa Zarządu Oddziału Wojewódzkiego Związku Ochotniczych Straży Pożarnych RP </w:t>
      </w:r>
      <w:r w:rsidRPr="00427AAD">
        <w:br/>
        <w:t>w Krakowie – Regionalna Komisja Konkursowa w składzie: Prezes Zarządu OW ZOSP RP, Wiceprezesi OW ZOSP RP, Marszałek Województwa Małopolskiego lub upoważniony przedstawiciel Województwa oraz przedstawiciel Wojewódzkiego Funduszu Ochrony Środowiska i Gospodarki Wodnej w Krakowie.</w:t>
      </w:r>
    </w:p>
    <w:p w:rsidR="00104B78" w:rsidRPr="00427AAD" w:rsidRDefault="00104B78" w:rsidP="004537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 w:rsidRPr="00427AAD">
        <w:t>Wybór Laureata Konkursu nastąpi na podstaw</w:t>
      </w:r>
      <w:r>
        <w:t xml:space="preserve">ie kryteriów ocen wymienionych </w:t>
      </w:r>
      <w:r>
        <w:br/>
      </w:r>
      <w:r w:rsidRPr="00427AAD">
        <w:t>w § 4 pkt. 2 Regulaminu.</w:t>
      </w:r>
    </w:p>
    <w:p w:rsidR="00104B78" w:rsidRPr="00427AAD" w:rsidRDefault="00104B78" w:rsidP="004537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 w:rsidRPr="00427AAD">
        <w:t>Uroczyste ogłoszenie wyników Konkursu wraz z wręczeniem symbolicznych czeków nastąpi na uroczystej gali.</w:t>
      </w:r>
    </w:p>
    <w:p w:rsidR="00104B78" w:rsidRPr="003F5562" w:rsidRDefault="00104B78" w:rsidP="004537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</w:pPr>
      <w:r w:rsidRPr="003F5562">
        <w:t>Wyniki Konkursu zostaną umieszczona na stronie internetowej OW ZOSP RP www.zosprp.malopolska.pl, na stronie Województ</w:t>
      </w:r>
      <w:r>
        <w:t>wa Małopolskiego www.malopolska</w:t>
      </w:r>
      <w:r w:rsidRPr="003F5562">
        <w:t>.pl oraz  na stronie Wojewódz</w:t>
      </w:r>
      <w:r>
        <w:t xml:space="preserve">ki Funduszu Ochrony Środowiska </w:t>
      </w:r>
      <w:r>
        <w:br/>
      </w:r>
      <w:r w:rsidRPr="003F5562">
        <w:t>i Gospodarki Wodnej w Krakowie.</w:t>
      </w:r>
      <w:r>
        <w:t xml:space="preserve"> www.wfos.krakow.pl.</w:t>
      </w:r>
    </w:p>
    <w:p w:rsidR="00104B78" w:rsidRPr="00427AAD" w:rsidRDefault="00104B78" w:rsidP="0045373A">
      <w:pPr>
        <w:pStyle w:val="BodyText"/>
        <w:spacing w:after="0" w:line="276" w:lineRule="auto"/>
        <w:ind w:left="720"/>
        <w:rPr>
          <w:b/>
          <w:bCs/>
        </w:rPr>
      </w:pPr>
    </w:p>
    <w:p w:rsidR="00104B78" w:rsidRPr="00427AAD" w:rsidRDefault="00104B78" w:rsidP="0045373A">
      <w:pPr>
        <w:pStyle w:val="BodyText"/>
        <w:spacing w:line="276" w:lineRule="auto"/>
        <w:ind w:left="720"/>
        <w:jc w:val="center"/>
        <w:rPr>
          <w:b/>
          <w:bCs/>
        </w:rPr>
      </w:pPr>
      <w:r w:rsidRPr="00427AAD">
        <w:rPr>
          <w:b/>
          <w:bCs/>
        </w:rPr>
        <w:t>POZOSTAŁE REGULACJE</w:t>
      </w:r>
    </w:p>
    <w:p w:rsidR="00104B78" w:rsidRPr="00427AAD" w:rsidRDefault="00104B78" w:rsidP="0045373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27AAD">
        <w:rPr>
          <w:b/>
          <w:bCs/>
        </w:rPr>
        <w:t>§ 6</w:t>
      </w:r>
    </w:p>
    <w:p w:rsidR="00104B78" w:rsidRPr="00427AAD" w:rsidRDefault="00104B78" w:rsidP="004537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BookAntiqua"/>
        </w:rPr>
      </w:pPr>
      <w:r w:rsidRPr="00427AAD">
        <w:rPr>
          <w:rFonts w:eastAsia="BookAntiqua"/>
        </w:rPr>
        <w:t xml:space="preserve">Laureaci </w:t>
      </w:r>
      <w:r w:rsidRPr="00427AAD">
        <w:t>Konkursu na „Najlepszą jednostkę Ochotniczej Straży Pożarnej Województwa Małopolskiego” nie mogą uczestniczyć w Konkursie przez pięć lat od otrzymania tytułu Laureata.</w:t>
      </w:r>
    </w:p>
    <w:p w:rsidR="00104B78" w:rsidRPr="00427AAD" w:rsidRDefault="00104B78" w:rsidP="004537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BookAntiqua"/>
        </w:rPr>
      </w:pPr>
      <w:r w:rsidRPr="00427AAD">
        <w:t xml:space="preserve">Organizator Konkursu zastrzega sobie prawo zmiany postanowień niniejszego Regulaminu w przypadku zmian przepisów prawnych lub innych istotnych zdarzeń mających wpływ na zorganizowanie Konkursu. </w:t>
      </w:r>
    </w:p>
    <w:p w:rsidR="00104B78" w:rsidRPr="005F76F5" w:rsidRDefault="00104B78" w:rsidP="004537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="BookAntiqua"/>
        </w:rPr>
      </w:pPr>
      <w:r w:rsidRPr="00427AAD">
        <w:t>W sprawach nieuregulowanych niniejszym regulaminem decyduje organizator Konkursu.</w:t>
      </w:r>
    </w:p>
    <w:sectPr w:rsidR="00104B78" w:rsidRPr="005F76F5" w:rsidSect="00E173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78" w:rsidRDefault="00104B78" w:rsidP="005F76F5">
      <w:r>
        <w:separator/>
      </w:r>
    </w:p>
  </w:endnote>
  <w:endnote w:type="continuationSeparator" w:id="0">
    <w:p w:rsidR="00104B78" w:rsidRDefault="00104B78" w:rsidP="005F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78" w:rsidRPr="003E3A6C" w:rsidRDefault="00104B78">
    <w:pPr>
      <w:pStyle w:val="Footer"/>
      <w:jc w:val="right"/>
      <w:rPr>
        <w:sz w:val="20"/>
        <w:szCs w:val="20"/>
      </w:rPr>
    </w:pPr>
    <w:r w:rsidRPr="003E3A6C">
      <w:rPr>
        <w:sz w:val="20"/>
        <w:szCs w:val="20"/>
      </w:rPr>
      <w:fldChar w:fldCharType="begin"/>
    </w:r>
    <w:r w:rsidRPr="003E3A6C">
      <w:rPr>
        <w:sz w:val="20"/>
        <w:szCs w:val="20"/>
      </w:rPr>
      <w:instrText xml:space="preserve"> PAGE   \* MERGEFORMAT </w:instrText>
    </w:r>
    <w:r w:rsidRPr="003E3A6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E3A6C">
      <w:rPr>
        <w:sz w:val="20"/>
        <w:szCs w:val="20"/>
      </w:rPr>
      <w:fldChar w:fldCharType="end"/>
    </w:r>
  </w:p>
  <w:p w:rsidR="00104B78" w:rsidRDefault="00104B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78" w:rsidRDefault="00104B78" w:rsidP="005F76F5">
      <w:r>
        <w:separator/>
      </w:r>
    </w:p>
  </w:footnote>
  <w:footnote w:type="continuationSeparator" w:id="0">
    <w:p w:rsidR="00104B78" w:rsidRDefault="00104B78" w:rsidP="005F7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78" w:rsidRDefault="00104B78" w:rsidP="003E3A6C">
    <w:pPr>
      <w:pStyle w:val="Header"/>
      <w:pBdr>
        <w:bottom w:val="single" w:sz="4" w:space="1" w:color="auto"/>
      </w:pBdr>
      <w:spacing w:after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ZOSP RP Kraków.jpg" style="position:absolute;margin-left:181.9pt;margin-top:-15.9pt;width:68pt;height:66.55pt;z-index:-251656192;visibility:visible" wrapcoords="-237 0 -237 21357 21600 21357 21600 0 -237 0">
          <v:imagedata r:id="rId1" o:title=""/>
          <w10:wrap type="tight"/>
        </v:shape>
      </w:pict>
    </w:r>
    <w:r w:rsidRPr="008D3785">
      <w:rPr>
        <w:noProof/>
      </w:rPr>
      <w:pict>
        <v:shape id="Obraz 1" o:spid="_x0000_i1027" type="#_x0000_t75" style="width:84.75pt;height:57.75pt;visibility:visible">
          <v:imagedata r:id="rId2" o:title=""/>
        </v:shape>
      </w:pict>
    </w:r>
    <w:r>
      <w:tab/>
    </w:r>
    <w:r>
      <w:tab/>
    </w:r>
    <w:r w:rsidRPr="008D3785">
      <w:rPr>
        <w:noProof/>
      </w:rPr>
      <w:pict>
        <v:shape id="_x0000_i1028" type="#_x0000_t75" style="width:96pt;height:48pt;visibility:visible">
          <v:imagedata r:id="rId3" o:title="" croptop="10730f" cropbottom="13907f" cropleft="7469f" cropright="8376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CE9"/>
    <w:multiLevelType w:val="hybridMultilevel"/>
    <w:tmpl w:val="45E6F050"/>
    <w:lvl w:ilvl="0" w:tplc="D46CDD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0DD5"/>
    <w:multiLevelType w:val="hybridMultilevel"/>
    <w:tmpl w:val="A13AA3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">
    <w:nsid w:val="0C124EEE"/>
    <w:multiLevelType w:val="hybridMultilevel"/>
    <w:tmpl w:val="AD1211A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3">
    <w:nsid w:val="20261614"/>
    <w:multiLevelType w:val="hybridMultilevel"/>
    <w:tmpl w:val="7E724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F5724"/>
    <w:multiLevelType w:val="hybridMultilevel"/>
    <w:tmpl w:val="3A5A04FA"/>
    <w:lvl w:ilvl="0" w:tplc="AA88AE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70EAB"/>
    <w:multiLevelType w:val="hybridMultilevel"/>
    <w:tmpl w:val="F12EF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7696E"/>
    <w:multiLevelType w:val="hybridMultilevel"/>
    <w:tmpl w:val="EBD2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353BC"/>
    <w:multiLevelType w:val="hybridMultilevel"/>
    <w:tmpl w:val="4E2E963E"/>
    <w:lvl w:ilvl="0" w:tplc="3A809E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255E2B"/>
    <w:multiLevelType w:val="hybridMultilevel"/>
    <w:tmpl w:val="D4CC327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5592868"/>
    <w:multiLevelType w:val="hybridMultilevel"/>
    <w:tmpl w:val="4BA21A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D3CE6"/>
    <w:multiLevelType w:val="hybridMultilevel"/>
    <w:tmpl w:val="4F76C49A"/>
    <w:lvl w:ilvl="0" w:tplc="FAA63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1786"/>
    <w:multiLevelType w:val="hybridMultilevel"/>
    <w:tmpl w:val="592420B0"/>
    <w:lvl w:ilvl="0" w:tplc="470E726A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b w:val="0"/>
        <w:bCs w:val="0"/>
        <w:sz w:val="20"/>
        <w:szCs w:val="20"/>
      </w:rPr>
    </w:lvl>
    <w:lvl w:ilvl="1" w:tplc="1D54792A">
      <w:start w:val="1"/>
      <w:numFmt w:val="decimal"/>
      <w:lvlText w:val="%2."/>
      <w:lvlJc w:val="left"/>
      <w:pPr>
        <w:tabs>
          <w:tab w:val="num" w:pos="1574"/>
        </w:tabs>
        <w:ind w:left="1574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54BE3385"/>
    <w:multiLevelType w:val="hybridMultilevel"/>
    <w:tmpl w:val="D70C7274"/>
    <w:lvl w:ilvl="0" w:tplc="53B2641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8B6AB0"/>
    <w:multiLevelType w:val="hybridMultilevel"/>
    <w:tmpl w:val="A732BA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5E79BB"/>
    <w:multiLevelType w:val="hybridMultilevel"/>
    <w:tmpl w:val="8C9C9D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6"/>
  </w:num>
  <w:num w:numId="5">
    <w:abstractNumId w:val="14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  <w:num w:numId="14">
    <w:abstractNumId w:val="2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6F5"/>
    <w:rsid w:val="00016177"/>
    <w:rsid w:val="000A7271"/>
    <w:rsid w:val="00104B78"/>
    <w:rsid w:val="00117960"/>
    <w:rsid w:val="00131EA1"/>
    <w:rsid w:val="001B4DDC"/>
    <w:rsid w:val="00200DE5"/>
    <w:rsid w:val="0024036C"/>
    <w:rsid w:val="00242280"/>
    <w:rsid w:val="003C1572"/>
    <w:rsid w:val="003E3A6C"/>
    <w:rsid w:val="003F5562"/>
    <w:rsid w:val="00427AAD"/>
    <w:rsid w:val="0045373A"/>
    <w:rsid w:val="004C0038"/>
    <w:rsid w:val="005358C6"/>
    <w:rsid w:val="00577D4F"/>
    <w:rsid w:val="005A3817"/>
    <w:rsid w:val="005C4C3C"/>
    <w:rsid w:val="005F76F5"/>
    <w:rsid w:val="00616F27"/>
    <w:rsid w:val="00627E9D"/>
    <w:rsid w:val="006364D9"/>
    <w:rsid w:val="0068674C"/>
    <w:rsid w:val="007174F7"/>
    <w:rsid w:val="00735F21"/>
    <w:rsid w:val="0073760F"/>
    <w:rsid w:val="00757661"/>
    <w:rsid w:val="007817DC"/>
    <w:rsid w:val="008035DF"/>
    <w:rsid w:val="00826277"/>
    <w:rsid w:val="00842535"/>
    <w:rsid w:val="00862C6E"/>
    <w:rsid w:val="008A0CB0"/>
    <w:rsid w:val="008C4309"/>
    <w:rsid w:val="008D3785"/>
    <w:rsid w:val="009305DA"/>
    <w:rsid w:val="009D0449"/>
    <w:rsid w:val="009D659C"/>
    <w:rsid w:val="009F0EA6"/>
    <w:rsid w:val="00AC00AF"/>
    <w:rsid w:val="00BA171D"/>
    <w:rsid w:val="00BB595E"/>
    <w:rsid w:val="00BD7525"/>
    <w:rsid w:val="00C7233A"/>
    <w:rsid w:val="00D1608C"/>
    <w:rsid w:val="00DC6EC0"/>
    <w:rsid w:val="00E07C47"/>
    <w:rsid w:val="00E1739E"/>
    <w:rsid w:val="00E30931"/>
    <w:rsid w:val="00E30BC1"/>
    <w:rsid w:val="00EB407D"/>
    <w:rsid w:val="00EF163A"/>
    <w:rsid w:val="00EF5F39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6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F76F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F76F5"/>
    <w:pPr>
      <w:ind w:left="720"/>
      <w:jc w:val="both"/>
    </w:pPr>
    <w:rPr>
      <w:rFonts w:eastAsia="Calibri"/>
      <w:lang w:eastAsia="en-US"/>
    </w:rPr>
  </w:style>
  <w:style w:type="paragraph" w:styleId="BodyText2">
    <w:name w:val="Body Text 2"/>
    <w:basedOn w:val="Normal"/>
    <w:link w:val="BodyText2Char"/>
    <w:uiPriority w:val="99"/>
    <w:rsid w:val="005F76F5"/>
    <w:pPr>
      <w:jc w:val="both"/>
    </w:pPr>
    <w:rPr>
      <w:rFonts w:ascii="Arial" w:hAnsi="Arial" w:cs="Arial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F76F5"/>
    <w:rPr>
      <w:rFonts w:ascii="Arial" w:hAnsi="Arial" w:cs="Arial"/>
      <w:snapToGrid w:val="0"/>
      <w:color w:val="000000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5F76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F76F5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5F76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76F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5F76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6F5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F7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6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855</Words>
  <Characters>5131</Characters>
  <Application>Microsoft Office Outlook</Application>
  <DocSecurity>0</DocSecurity>
  <Lines>0</Lines>
  <Paragraphs>0</Paragraphs>
  <ScaleCrop>false</ScaleCrop>
  <Company>UMWM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umwm</dc:creator>
  <cp:keywords/>
  <dc:description/>
  <cp:lastModifiedBy>Zwiazek</cp:lastModifiedBy>
  <cp:revision>2</cp:revision>
  <cp:lastPrinted>2017-10-11T12:57:00Z</cp:lastPrinted>
  <dcterms:created xsi:type="dcterms:W3CDTF">2017-10-12T08:26:00Z</dcterms:created>
  <dcterms:modified xsi:type="dcterms:W3CDTF">2017-10-12T08:26:00Z</dcterms:modified>
</cp:coreProperties>
</file>